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F41D1" w14:textId="77777777" w:rsidR="00E94DCD" w:rsidRDefault="00E94DCD" w:rsidP="00E94DCD">
      <w:pPr>
        <w:spacing w:after="0" w:line="259" w:lineRule="auto"/>
        <w:ind w:left="-5"/>
      </w:pPr>
      <w:r>
        <w:rPr>
          <w:b/>
        </w:rPr>
        <w:t xml:space="preserve">Lesson Plan-Institute for Creative Teaching </w:t>
      </w:r>
    </w:p>
    <w:p w14:paraId="3A8CE2EA" w14:textId="77777777" w:rsidR="00E94DCD" w:rsidRDefault="00E94DCD" w:rsidP="00E94DCD">
      <w:pPr>
        <w:spacing w:after="0" w:line="259" w:lineRule="auto"/>
        <w:ind w:left="-5"/>
      </w:pPr>
      <w:r>
        <w:rPr>
          <w:b/>
        </w:rPr>
        <w:t xml:space="preserve">Created </w:t>
      </w:r>
      <w:proofErr w:type="gramStart"/>
      <w:r>
        <w:rPr>
          <w:b/>
        </w:rPr>
        <w:t>by:</w:t>
      </w:r>
      <w:proofErr w:type="gramEnd"/>
      <w:r>
        <w:rPr>
          <w:b/>
        </w:rPr>
        <w:t xml:space="preserve"> Kim Green  </w:t>
      </w:r>
    </w:p>
    <w:p w14:paraId="49EA0BBD" w14:textId="77777777" w:rsidR="00E94DCD" w:rsidRDefault="00E94DCD" w:rsidP="00E94DCD">
      <w:pPr>
        <w:spacing w:after="0" w:line="259" w:lineRule="auto"/>
        <w:ind w:left="0" w:firstLine="0"/>
      </w:pPr>
      <w:r>
        <w:t xml:space="preserve"> </w:t>
      </w:r>
    </w:p>
    <w:p w14:paraId="32D13E9B" w14:textId="77777777" w:rsidR="00E94DCD" w:rsidRDefault="00E94DCD" w:rsidP="00E94DCD">
      <w:pPr>
        <w:ind w:left="-5"/>
      </w:pPr>
      <w:r>
        <w:t xml:space="preserve">This </w:t>
      </w:r>
      <w:proofErr w:type="gramStart"/>
      <w:r>
        <w:t>two day</w:t>
      </w:r>
      <w:proofErr w:type="gramEnd"/>
      <w:r>
        <w:t xml:space="preserve"> lesson is part of a unit study that explores how changes in weather and seasons impact organisms and the environment. </w:t>
      </w:r>
    </w:p>
    <w:p w14:paraId="205B9E32" w14:textId="77777777" w:rsidR="00E94DCD" w:rsidRDefault="00E94DCD" w:rsidP="00E94DCD">
      <w:pPr>
        <w:spacing w:after="0" w:line="259" w:lineRule="auto"/>
        <w:ind w:left="0" w:firstLine="0"/>
      </w:pPr>
      <w:r>
        <w:t xml:space="preserve"> </w:t>
      </w:r>
    </w:p>
    <w:p w14:paraId="75D0AE7D" w14:textId="77777777" w:rsidR="00E94DCD" w:rsidRDefault="00E94DCD" w:rsidP="00E94DCD">
      <w:pPr>
        <w:ind w:left="-5"/>
      </w:pPr>
      <w:r>
        <w:rPr>
          <w:u w:val="single" w:color="000000"/>
        </w:rPr>
        <w:t xml:space="preserve">Objectives:  </w:t>
      </w:r>
      <w:r>
        <w:t xml:space="preserve">Students will </w:t>
      </w:r>
      <w:proofErr w:type="gramStart"/>
      <w:r>
        <w:t>identify</w:t>
      </w:r>
      <w:proofErr w:type="gramEnd"/>
      <w:r>
        <w:t xml:space="preserve"> and share changes we make in our daily lives based on changes in the weather.   </w:t>
      </w:r>
    </w:p>
    <w:p w14:paraId="61C2F8CE" w14:textId="77777777" w:rsidR="00E94DCD" w:rsidRDefault="00E94DCD" w:rsidP="00E94DCD">
      <w:pPr>
        <w:spacing w:after="0" w:line="259" w:lineRule="auto"/>
        <w:ind w:left="0" w:firstLine="0"/>
      </w:pPr>
      <w:r>
        <w:t xml:space="preserve"> </w:t>
      </w:r>
    </w:p>
    <w:p w14:paraId="0FCFD95F" w14:textId="77777777" w:rsidR="00E94DCD" w:rsidRDefault="00E94DCD" w:rsidP="00E94DCD">
      <w:pPr>
        <w:spacing w:line="249" w:lineRule="auto"/>
        <w:ind w:left="-5" w:right="7669"/>
      </w:pPr>
      <w:r>
        <w:rPr>
          <w:u w:val="single" w:color="000000"/>
        </w:rPr>
        <w:t xml:space="preserve">Grade Level: </w:t>
      </w:r>
      <w:r>
        <w:t xml:space="preserve"> 2</w:t>
      </w:r>
      <w:r>
        <w:rPr>
          <w:vertAlign w:val="superscript"/>
        </w:rPr>
        <w:t>nd</w:t>
      </w:r>
      <w:r>
        <w:t xml:space="preserve">  </w:t>
      </w:r>
    </w:p>
    <w:p w14:paraId="33D2BF85" w14:textId="77777777" w:rsidR="00E94DCD" w:rsidRDefault="00E94DCD" w:rsidP="00E94DCD">
      <w:pPr>
        <w:spacing w:after="0" w:line="259" w:lineRule="auto"/>
        <w:ind w:left="0" w:firstLine="0"/>
      </w:pPr>
      <w:r>
        <w:t xml:space="preserve"> </w:t>
      </w:r>
    </w:p>
    <w:p w14:paraId="370A1906" w14:textId="77777777" w:rsidR="00E94DCD" w:rsidRDefault="00E94DCD" w:rsidP="00E94DCD">
      <w:pPr>
        <w:spacing w:line="249" w:lineRule="auto"/>
        <w:ind w:left="-5" w:right="7669"/>
      </w:pPr>
      <w:r>
        <w:rPr>
          <w:u w:val="single" w:color="000000"/>
        </w:rPr>
        <w:t>Standards:</w:t>
      </w:r>
      <w:r>
        <w:t xml:space="preserve"> </w:t>
      </w:r>
      <w:r>
        <w:rPr>
          <w:b/>
        </w:rPr>
        <w:t xml:space="preserve">Science </w:t>
      </w:r>
    </w:p>
    <w:p w14:paraId="196ECE81" w14:textId="77777777" w:rsidR="00E94DCD" w:rsidRDefault="00E94DCD" w:rsidP="00E94DCD">
      <w:pPr>
        <w:ind w:left="-5"/>
      </w:pPr>
      <w:r>
        <w:t xml:space="preserve">3.1.a - Use evidence to develop a scientific explanation for how the weather and  changing seasons impacts the organisms such as humans, plants, and other animals – and the environment (DOK 1-3)  </w:t>
      </w:r>
      <w:r>
        <w:rPr>
          <w:b/>
        </w:rPr>
        <w:t>Dance</w:t>
      </w:r>
      <w:r>
        <w:t xml:space="preserve">   </w:t>
      </w:r>
    </w:p>
    <w:p w14:paraId="4AF4DDBD" w14:textId="77777777" w:rsidR="00E94DCD" w:rsidRDefault="00E94DCD" w:rsidP="00E94DCD">
      <w:pPr>
        <w:ind w:left="-5"/>
      </w:pPr>
      <w:r>
        <w:t xml:space="preserve">2.1.b - Select movement for the phrase that has meaning and relevance to the idea or stimuli (DOK 1-3)  </w:t>
      </w:r>
      <w:r>
        <w:rPr>
          <w:b/>
        </w:rPr>
        <w:t xml:space="preserve">Drama and Theatre Arts </w:t>
      </w:r>
    </w:p>
    <w:p w14:paraId="2EEB8250" w14:textId="77777777" w:rsidR="00E94DCD" w:rsidRDefault="00E94DCD" w:rsidP="00E94DCD">
      <w:pPr>
        <w:ind w:left="-5"/>
      </w:pPr>
      <w:r>
        <w:t xml:space="preserve">2.2.d -  Respond with gestures and movement in a dramatic portrayal (DOK 1-2) </w:t>
      </w:r>
    </w:p>
    <w:p w14:paraId="1BF30B0F" w14:textId="77777777" w:rsidR="00E94DCD" w:rsidRDefault="00E94DCD" w:rsidP="00E94DCD">
      <w:pPr>
        <w:spacing w:after="0" w:line="259" w:lineRule="auto"/>
        <w:ind w:left="-5"/>
      </w:pPr>
      <w:r>
        <w:rPr>
          <w:b/>
        </w:rPr>
        <w:t xml:space="preserve">Reading, Writing, and Communicating </w:t>
      </w:r>
    </w:p>
    <w:p w14:paraId="55FC09AD" w14:textId="77777777" w:rsidR="00E94DCD" w:rsidRDefault="00E94DCD" w:rsidP="00E94DCD">
      <w:pPr>
        <w:ind w:left="-5"/>
      </w:pPr>
      <w:r>
        <w:t xml:space="preserve">3.1.c- Organize ideas using pictures, graphic organizers, or story maps  </w:t>
      </w:r>
    </w:p>
    <w:p w14:paraId="410C19C6" w14:textId="77777777" w:rsidR="00E94DCD" w:rsidRDefault="00E94DCD" w:rsidP="00E94DCD">
      <w:pPr>
        <w:ind w:left="-5"/>
      </w:pPr>
      <w:r>
        <w:t xml:space="preserve">1.1.a - Tell a story or recount an experience with appropriate facts and relevant descriptive details, speaking audibly in coherent sentences </w:t>
      </w:r>
    </w:p>
    <w:p w14:paraId="0845984D" w14:textId="77777777" w:rsidR="00E94DCD" w:rsidRDefault="00E94DCD" w:rsidP="00E94DCD">
      <w:pPr>
        <w:spacing w:after="0" w:line="259" w:lineRule="auto"/>
        <w:ind w:left="0" w:firstLine="0"/>
      </w:pPr>
      <w:r>
        <w:t xml:space="preserve">  </w:t>
      </w:r>
    </w:p>
    <w:p w14:paraId="70F06D81" w14:textId="77777777" w:rsidR="00E94DCD" w:rsidRDefault="00E94DCD" w:rsidP="00E94DCD">
      <w:pPr>
        <w:spacing w:line="249" w:lineRule="auto"/>
        <w:ind w:left="-5" w:right="7669"/>
      </w:pPr>
      <w:r>
        <w:rPr>
          <w:u w:val="single" w:color="000000"/>
        </w:rPr>
        <w:t>Introduction:</w:t>
      </w:r>
      <w:r>
        <w:t xml:space="preserve"> </w:t>
      </w:r>
    </w:p>
    <w:p w14:paraId="52A5DC28" w14:textId="77777777" w:rsidR="00E94DCD" w:rsidRDefault="00E94DCD" w:rsidP="00E94DCD">
      <w:pPr>
        <w:ind w:left="-5"/>
      </w:pPr>
      <w:r>
        <w:t xml:space="preserve">Teacher uses dramatization to act out a short story in which weather changed her daily plans. </w:t>
      </w:r>
    </w:p>
    <w:p w14:paraId="3FFBD2C2" w14:textId="77777777" w:rsidR="00E94DCD" w:rsidRDefault="00E94DCD" w:rsidP="00E94DCD">
      <w:pPr>
        <w:spacing w:after="0" w:line="259" w:lineRule="auto"/>
        <w:ind w:left="0" w:firstLine="0"/>
      </w:pPr>
      <w:r>
        <w:t xml:space="preserve"> </w:t>
      </w:r>
    </w:p>
    <w:p w14:paraId="3AD1295B" w14:textId="77777777" w:rsidR="00E94DCD" w:rsidRDefault="00E94DCD" w:rsidP="00E94DCD">
      <w:pPr>
        <w:spacing w:line="249" w:lineRule="auto"/>
        <w:ind w:left="-5" w:right="7669"/>
      </w:pPr>
      <w:r>
        <w:rPr>
          <w:u w:val="single" w:color="000000"/>
        </w:rPr>
        <w:t>Themes:</w:t>
      </w:r>
      <w:r>
        <w:rPr>
          <w:b/>
        </w:rPr>
        <w:t xml:space="preserve">   </w:t>
      </w:r>
    </w:p>
    <w:p w14:paraId="052C497A" w14:textId="77777777" w:rsidR="00E94DCD" w:rsidRDefault="00E94DCD" w:rsidP="00E94DCD">
      <w:pPr>
        <w:ind w:left="-5"/>
      </w:pPr>
      <w:r>
        <w:rPr>
          <w:b/>
        </w:rPr>
        <w:t xml:space="preserve">Connections - </w:t>
      </w:r>
      <w:r>
        <w:t>Remember a time when your personal plans changed due to weather.</w:t>
      </w:r>
      <w:r>
        <w:rPr>
          <w:b/>
        </w:rPr>
        <w:t xml:space="preserve"> </w:t>
      </w:r>
    </w:p>
    <w:p w14:paraId="0F0B7064" w14:textId="77777777" w:rsidR="00E94DCD" w:rsidRDefault="00E94DCD" w:rsidP="00E94DCD">
      <w:pPr>
        <w:ind w:left="-5"/>
      </w:pPr>
      <w:r>
        <w:rPr>
          <w:b/>
        </w:rPr>
        <w:t xml:space="preserve">Imagination – </w:t>
      </w:r>
      <w:r>
        <w:t>(Interactive) Use imagination to personify a weather element (wind, rain, sun, etc.).</w:t>
      </w:r>
      <w:r>
        <w:rPr>
          <w:b/>
        </w:rPr>
        <w:t xml:space="preserve"> </w:t>
      </w:r>
    </w:p>
    <w:p w14:paraId="44E3601B" w14:textId="77777777" w:rsidR="00E94DCD" w:rsidRDefault="00E94DCD" w:rsidP="00E94DCD">
      <w:pPr>
        <w:ind w:left="-5"/>
      </w:pPr>
      <w:r>
        <w:rPr>
          <w:b/>
        </w:rPr>
        <w:t xml:space="preserve">Sensory - </w:t>
      </w:r>
      <w:r>
        <w:t xml:space="preserve">While outside, use senses to hear, feel, see, and smell current weather conditions. </w:t>
      </w:r>
      <w:r>
        <w:rPr>
          <w:b/>
        </w:rPr>
        <w:t xml:space="preserve"> </w:t>
      </w:r>
    </w:p>
    <w:p w14:paraId="61EAB2FD" w14:textId="77777777" w:rsidR="00E94DCD" w:rsidRDefault="00E94DCD" w:rsidP="00E94DCD">
      <w:pPr>
        <w:ind w:left="-5"/>
      </w:pPr>
      <w:r>
        <w:rPr>
          <w:b/>
        </w:rPr>
        <w:t xml:space="preserve">Perceptive – </w:t>
      </w:r>
      <w:r>
        <w:t xml:space="preserve">Enjoy a deeper sense of the current weather. </w:t>
      </w:r>
    </w:p>
    <w:p w14:paraId="03E1832F" w14:textId="77777777" w:rsidR="00E94DCD" w:rsidRDefault="00E94DCD" w:rsidP="00E94DCD">
      <w:pPr>
        <w:ind w:left="-5"/>
      </w:pPr>
      <w:r>
        <w:rPr>
          <w:b/>
        </w:rPr>
        <w:t>Active Engagement -</w:t>
      </w:r>
      <w:r>
        <w:t>Students have many opportunities for individual expression through movement, writing, groupings, and expression.</w:t>
      </w:r>
      <w:r>
        <w:rPr>
          <w:b/>
        </w:rPr>
        <w:t xml:space="preserve"> </w:t>
      </w:r>
    </w:p>
    <w:p w14:paraId="7D724B6E" w14:textId="77777777" w:rsidR="00E94DCD" w:rsidRDefault="00E94DCD" w:rsidP="00E94DCD">
      <w:pPr>
        <w:spacing w:after="0" w:line="259" w:lineRule="auto"/>
        <w:ind w:left="0" w:firstLine="0"/>
      </w:pPr>
      <w:r>
        <w:t xml:space="preserve"> </w:t>
      </w:r>
    </w:p>
    <w:p w14:paraId="24C4C55B" w14:textId="77777777" w:rsidR="00E94DCD" w:rsidRDefault="00E94DCD" w:rsidP="00E94DCD">
      <w:pPr>
        <w:spacing w:line="249" w:lineRule="auto"/>
        <w:ind w:left="-5" w:right="7669"/>
      </w:pPr>
      <w:proofErr w:type="gramStart"/>
      <w:r>
        <w:rPr>
          <w:u w:val="single" w:color="000000"/>
        </w:rPr>
        <w:t>Time Line</w:t>
      </w:r>
      <w:proofErr w:type="gramEnd"/>
      <w:r>
        <w:rPr>
          <w:u w:val="single" w:color="000000"/>
        </w:rPr>
        <w:t>:</w:t>
      </w:r>
      <w:r>
        <w:t xml:space="preserve"> </w:t>
      </w:r>
    </w:p>
    <w:p w14:paraId="2BD3FA6B" w14:textId="77777777" w:rsidR="00E94DCD" w:rsidRDefault="00E94DCD" w:rsidP="00E94DCD">
      <w:pPr>
        <w:ind w:left="-5"/>
      </w:pPr>
      <w:r>
        <w:t xml:space="preserve">Two, </w:t>
      </w:r>
      <w:proofErr w:type="gramStart"/>
      <w:r>
        <w:t>one hour</w:t>
      </w:r>
      <w:proofErr w:type="gramEnd"/>
      <w:r>
        <w:t xml:space="preserve"> time blocks </w:t>
      </w:r>
    </w:p>
    <w:p w14:paraId="7E3AA3D9" w14:textId="77777777" w:rsidR="00E94DCD" w:rsidRDefault="00E94DCD" w:rsidP="00E94DCD">
      <w:pPr>
        <w:spacing w:after="0" w:line="259" w:lineRule="auto"/>
        <w:ind w:left="0" w:firstLine="0"/>
      </w:pPr>
      <w:r>
        <w:t xml:space="preserve"> </w:t>
      </w:r>
    </w:p>
    <w:p w14:paraId="2AACB8E4" w14:textId="77777777" w:rsidR="00E94DCD" w:rsidRDefault="00E94DCD" w:rsidP="00E94DCD">
      <w:pPr>
        <w:spacing w:line="249" w:lineRule="auto"/>
        <w:ind w:left="-5" w:right="7669"/>
      </w:pPr>
      <w:r>
        <w:rPr>
          <w:u w:val="single" w:color="000000"/>
        </w:rPr>
        <w:t>Materials:</w:t>
      </w:r>
      <w:r>
        <w:t xml:space="preserve"> </w:t>
      </w:r>
    </w:p>
    <w:p w14:paraId="3F3DBC73" w14:textId="77777777" w:rsidR="00E94DCD" w:rsidRDefault="00E94DCD" w:rsidP="00E94DCD">
      <w:pPr>
        <w:ind w:left="-5"/>
      </w:pPr>
      <w:r>
        <w:t xml:space="preserve">Book – </w:t>
      </w:r>
      <w:r>
        <w:rPr>
          <w:u w:val="single" w:color="000000"/>
        </w:rPr>
        <w:t>Gilberto and the Wind</w:t>
      </w:r>
      <w:r>
        <w:t xml:space="preserve"> by Marie Hall </w:t>
      </w:r>
      <w:proofErr w:type="spellStart"/>
      <w:r>
        <w:t>Ets</w:t>
      </w:r>
      <w:proofErr w:type="spellEnd"/>
      <w:r>
        <w:t xml:space="preserve"> </w:t>
      </w:r>
    </w:p>
    <w:p w14:paraId="3E735567" w14:textId="77777777" w:rsidR="00E94DCD" w:rsidRDefault="00E94DCD" w:rsidP="00E94DCD">
      <w:pPr>
        <w:ind w:left="-5"/>
      </w:pPr>
      <w:r>
        <w:t xml:space="preserve">Index Cards with different kinds of weather </w:t>
      </w:r>
    </w:p>
    <w:p w14:paraId="69A03126" w14:textId="77777777" w:rsidR="00E94DCD" w:rsidRDefault="00E94DCD" w:rsidP="00E94DCD">
      <w:pPr>
        <w:ind w:left="-5"/>
      </w:pPr>
      <w:r>
        <w:t xml:space="preserve">Student writing journals </w:t>
      </w:r>
    </w:p>
    <w:p w14:paraId="418A6BC0" w14:textId="77777777" w:rsidR="00E94DCD" w:rsidRDefault="00E94DCD" w:rsidP="00E94DCD">
      <w:pPr>
        <w:spacing w:after="0" w:line="259" w:lineRule="auto"/>
        <w:ind w:left="0" w:firstLine="0"/>
      </w:pPr>
      <w:r>
        <w:t xml:space="preserve"> </w:t>
      </w:r>
    </w:p>
    <w:p w14:paraId="765482A2" w14:textId="77777777" w:rsidR="00E94DCD" w:rsidRDefault="00E94DCD" w:rsidP="00E94DCD">
      <w:pPr>
        <w:spacing w:line="249" w:lineRule="auto"/>
        <w:ind w:left="-5" w:right="8092"/>
      </w:pPr>
      <w:r>
        <w:rPr>
          <w:u w:val="single" w:color="000000"/>
        </w:rPr>
        <w:lastRenderedPageBreak/>
        <w:t>Activities:</w:t>
      </w:r>
      <w:r>
        <w:t xml:space="preserve"> Day 1-  </w:t>
      </w:r>
    </w:p>
    <w:p w14:paraId="2324718C" w14:textId="77777777" w:rsidR="00E94DCD" w:rsidRDefault="00E94DCD" w:rsidP="00E94DCD">
      <w:pPr>
        <w:numPr>
          <w:ilvl w:val="0"/>
          <w:numId w:val="5"/>
        </w:numPr>
        <w:ind w:hanging="218"/>
      </w:pPr>
      <w:r>
        <w:t xml:space="preserve">Whole group brainstorms to create a Tree Map of various types of weather. (10 min.) </w:t>
      </w:r>
    </w:p>
    <w:p w14:paraId="4824C287" w14:textId="77777777" w:rsidR="00E94DCD" w:rsidRDefault="00E94DCD" w:rsidP="00E94DCD">
      <w:pPr>
        <w:numPr>
          <w:ilvl w:val="0"/>
          <w:numId w:val="5"/>
        </w:numPr>
        <w:ind w:hanging="218"/>
      </w:pPr>
      <w:r>
        <w:t xml:space="preserve">Whole group movement activity- teacher leads students in thinking about how these various weather elements move (focusing on space, time, and quality). (10 min.) </w:t>
      </w:r>
    </w:p>
    <w:p w14:paraId="45479780" w14:textId="77777777" w:rsidR="00E94DCD" w:rsidRDefault="00E94DCD" w:rsidP="00E94DCD">
      <w:pPr>
        <w:numPr>
          <w:ilvl w:val="0"/>
          <w:numId w:val="5"/>
        </w:numPr>
        <w:ind w:hanging="218"/>
      </w:pPr>
      <w:r>
        <w:t xml:space="preserve">Teacher reads </w:t>
      </w:r>
      <w:r>
        <w:rPr>
          <w:u w:val="single" w:color="000000"/>
        </w:rPr>
        <w:t xml:space="preserve">Gilberto and the Wind. </w:t>
      </w:r>
      <w:r>
        <w:t xml:space="preserve"> In this fascinating book, the Wind is </w:t>
      </w:r>
      <w:proofErr w:type="gramStart"/>
      <w:r>
        <w:t>personified</w:t>
      </w:r>
      <w:proofErr w:type="gramEnd"/>
      <w:r>
        <w:t xml:space="preserve"> and Gilberto finds a playmate in the Wind. After the story, children jot down, in their writing journals, the characteristics that make the wind appear human. Students share out some of these qualities. (25 min) 4. Teacher models personification of a weather element with voice and movement. Students are put with a partner and given a card with a weather element. Partners are given five minutes to create and act out their weather element using voice, movement, etc. (10 min.) </w:t>
      </w:r>
    </w:p>
    <w:p w14:paraId="668BD6E6" w14:textId="77777777" w:rsidR="00E94DCD" w:rsidRDefault="00E94DCD" w:rsidP="00E94DCD">
      <w:pPr>
        <w:ind w:left="-5"/>
      </w:pPr>
      <w:r>
        <w:t xml:space="preserve">5. Final comments and questions. (5 min.) </w:t>
      </w:r>
    </w:p>
    <w:p w14:paraId="1DC027BF" w14:textId="77777777" w:rsidR="00E94DCD" w:rsidRDefault="00E94DCD" w:rsidP="00E94DCD">
      <w:pPr>
        <w:spacing w:after="0" w:line="259" w:lineRule="auto"/>
        <w:ind w:left="0" w:firstLine="0"/>
      </w:pPr>
      <w:r>
        <w:t xml:space="preserve"> </w:t>
      </w:r>
    </w:p>
    <w:p w14:paraId="6FC19D54" w14:textId="77777777" w:rsidR="00E94DCD" w:rsidRDefault="00E94DCD" w:rsidP="00E94DCD">
      <w:pPr>
        <w:ind w:left="-5"/>
      </w:pPr>
      <w:r>
        <w:t xml:space="preserve">Day 2 –  </w:t>
      </w:r>
    </w:p>
    <w:p w14:paraId="71BDA2A3" w14:textId="77777777" w:rsidR="00E94DCD" w:rsidRDefault="00E94DCD" w:rsidP="00E94DCD">
      <w:pPr>
        <w:numPr>
          <w:ilvl w:val="0"/>
          <w:numId w:val="6"/>
        </w:numPr>
        <w:ind w:hanging="218"/>
      </w:pPr>
      <w:r>
        <w:t xml:space="preserve">Review Day 1- Tree map with different types of weather and qualities of weather. (5 min.) </w:t>
      </w:r>
    </w:p>
    <w:p w14:paraId="131542A0" w14:textId="77777777" w:rsidR="00E94DCD" w:rsidRDefault="00E94DCD" w:rsidP="00E94DCD">
      <w:pPr>
        <w:numPr>
          <w:ilvl w:val="0"/>
          <w:numId w:val="6"/>
        </w:numPr>
        <w:ind w:hanging="218"/>
      </w:pPr>
      <w:r>
        <w:t xml:space="preserve">In writing journals, students create a </w:t>
      </w:r>
      <w:proofErr w:type="gramStart"/>
      <w:r>
        <w:t>four column</w:t>
      </w:r>
      <w:proofErr w:type="gramEnd"/>
      <w:r>
        <w:t xml:space="preserve"> chart with the headings – See, Feel, Hear, Smell. With writing journals and a pencil, whole group goes outside. Students sit for 5 min., focusing on sight, sound, feel, and smell. Students will perceive the current weather (windy, breezy, hot, warm, grass/ tree movements, etc.). Next, students write words or phrases on their charts to describe their sensory experience. Go back inside. (20 min.) </w:t>
      </w:r>
    </w:p>
    <w:p w14:paraId="31A9ADE5" w14:textId="77777777" w:rsidR="00E94DCD" w:rsidRDefault="00E94DCD" w:rsidP="00E94DCD">
      <w:pPr>
        <w:numPr>
          <w:ilvl w:val="0"/>
          <w:numId w:val="6"/>
        </w:numPr>
        <w:ind w:hanging="218"/>
      </w:pPr>
      <w:r>
        <w:t xml:space="preserve">Have students think about a time when they had to change their plans because of weather. With a partner or two, students share their experience. (5 min.) </w:t>
      </w:r>
    </w:p>
    <w:p w14:paraId="558105C1" w14:textId="77777777" w:rsidR="00E94DCD" w:rsidRDefault="00E94DCD" w:rsidP="00E94DCD">
      <w:pPr>
        <w:numPr>
          <w:ilvl w:val="0"/>
          <w:numId w:val="6"/>
        </w:numPr>
        <w:ind w:hanging="218"/>
      </w:pPr>
      <w:r>
        <w:t xml:space="preserve">Students complete a sentence starter in their journals using a </w:t>
      </w:r>
      <w:proofErr w:type="gramStart"/>
      <w:r>
        <w:t>real life</w:t>
      </w:r>
      <w:proofErr w:type="gramEnd"/>
      <w:r>
        <w:t xml:space="preserve"> experience – </w:t>
      </w:r>
    </w:p>
    <w:p w14:paraId="51C6959A" w14:textId="77777777" w:rsidR="00E94DCD" w:rsidRDefault="00E94DCD" w:rsidP="00E94DCD">
      <w:pPr>
        <w:spacing w:after="0" w:line="259" w:lineRule="auto"/>
        <w:ind w:left="0" w:firstLine="0"/>
      </w:pPr>
      <w:r>
        <w:t xml:space="preserve">     </w:t>
      </w:r>
    </w:p>
    <w:p w14:paraId="4A6622A4" w14:textId="77777777" w:rsidR="00E94DCD" w:rsidRDefault="00E94DCD" w:rsidP="00E94DCD">
      <w:pPr>
        <w:ind w:left="-5"/>
      </w:pPr>
      <w:r>
        <w:t xml:space="preserve">“One day I was ______________________________________. </w:t>
      </w:r>
    </w:p>
    <w:p w14:paraId="4B4BC46B" w14:textId="77777777" w:rsidR="00E94DCD" w:rsidRDefault="00E94DCD" w:rsidP="00E94DCD">
      <w:pPr>
        <w:ind w:left="-5"/>
      </w:pPr>
      <w:r>
        <w:t xml:space="preserve">  Then it started (</w:t>
      </w:r>
      <w:r>
        <w:rPr>
          <w:u w:val="single" w:color="000000"/>
        </w:rPr>
        <w:t>describe weather) __________</w:t>
      </w:r>
      <w:r>
        <w:t xml:space="preserve">, so I ____________________________.”  </w:t>
      </w:r>
    </w:p>
    <w:p w14:paraId="34BB2AB8" w14:textId="77777777" w:rsidR="00E94DCD" w:rsidRDefault="00E94DCD" w:rsidP="00E94DCD">
      <w:pPr>
        <w:spacing w:after="0" w:line="259" w:lineRule="auto"/>
        <w:ind w:left="0" w:firstLine="0"/>
      </w:pPr>
      <w:r>
        <w:t xml:space="preserve">   </w:t>
      </w:r>
    </w:p>
    <w:p w14:paraId="0B629343" w14:textId="77777777" w:rsidR="00E94DCD" w:rsidRDefault="00E94DCD" w:rsidP="00E94DCD">
      <w:pPr>
        <w:ind w:left="-5"/>
      </w:pPr>
      <w:r>
        <w:t xml:space="preserve">   Explain that after completing their sentence starter, students will add at least 3 actions/movements    that goes with their writing piece. (10 min.) </w:t>
      </w:r>
    </w:p>
    <w:p w14:paraId="5FB83094" w14:textId="77777777" w:rsidR="00E94DCD" w:rsidRDefault="00E94DCD" w:rsidP="00E94DCD">
      <w:pPr>
        <w:numPr>
          <w:ilvl w:val="0"/>
          <w:numId w:val="6"/>
        </w:numPr>
        <w:ind w:hanging="218"/>
      </w:pPr>
      <w:r>
        <w:t xml:space="preserve">Students take turns reading their competed sentence starter, adding in movements. (15 min.) </w:t>
      </w:r>
    </w:p>
    <w:p w14:paraId="382C834B" w14:textId="77777777" w:rsidR="00E94DCD" w:rsidRDefault="00E94DCD" w:rsidP="00E94DCD">
      <w:pPr>
        <w:numPr>
          <w:ilvl w:val="0"/>
          <w:numId w:val="6"/>
        </w:numPr>
        <w:ind w:hanging="218"/>
      </w:pPr>
      <w:r>
        <w:t xml:space="preserve">Final thoughts and questions. (5 min.)  </w:t>
      </w:r>
    </w:p>
    <w:p w14:paraId="1EB5B2CF" w14:textId="77777777" w:rsidR="00E94DCD" w:rsidRDefault="00E94DCD" w:rsidP="00E94DCD">
      <w:pPr>
        <w:spacing w:after="0" w:line="259" w:lineRule="auto"/>
        <w:ind w:left="0" w:firstLine="0"/>
      </w:pPr>
      <w:r>
        <w:t xml:space="preserve"> </w:t>
      </w:r>
    </w:p>
    <w:p w14:paraId="3B996B84" w14:textId="77777777" w:rsidR="00E94DCD" w:rsidRDefault="00E94DCD" w:rsidP="00E94DCD">
      <w:pPr>
        <w:spacing w:line="249" w:lineRule="auto"/>
        <w:ind w:left="-5" w:right="7669"/>
      </w:pPr>
      <w:r>
        <w:rPr>
          <w:u w:val="single" w:color="000000"/>
        </w:rPr>
        <w:t>Adaptions:</w:t>
      </w:r>
      <w:r>
        <w:t xml:space="preserve"> </w:t>
      </w:r>
    </w:p>
    <w:p w14:paraId="07BE8943" w14:textId="77777777" w:rsidR="00E94DCD" w:rsidRDefault="00E94DCD" w:rsidP="00E94DCD">
      <w:pPr>
        <w:ind w:left="-5" w:right="863"/>
      </w:pPr>
      <w:r>
        <w:rPr>
          <w:b/>
        </w:rPr>
        <w:t>Access</w:t>
      </w:r>
      <w:r>
        <w:t xml:space="preserve">- Teacher may provide pre-written four column notes and sentence starter.  </w:t>
      </w:r>
      <w:r>
        <w:rPr>
          <w:b/>
        </w:rPr>
        <w:t>Expressions -</w:t>
      </w:r>
      <w:r>
        <w:t xml:space="preserve"> Students may draw their sensory experience. </w:t>
      </w:r>
    </w:p>
    <w:p w14:paraId="33A48ECE" w14:textId="77777777" w:rsidR="00E94DCD" w:rsidRDefault="00E94DCD" w:rsidP="00E94DCD">
      <w:pPr>
        <w:spacing w:after="0" w:line="259" w:lineRule="auto"/>
        <w:ind w:left="0" w:firstLine="0"/>
      </w:pPr>
      <w:r>
        <w:t xml:space="preserve"> </w:t>
      </w:r>
    </w:p>
    <w:p w14:paraId="4B0748E8" w14:textId="77777777" w:rsidR="00E94DCD" w:rsidRDefault="00E94DCD" w:rsidP="00E94DCD">
      <w:pPr>
        <w:spacing w:after="0" w:line="259" w:lineRule="auto"/>
        <w:ind w:left="-5"/>
      </w:pPr>
      <w:r>
        <w:rPr>
          <w:b/>
        </w:rPr>
        <w:t xml:space="preserve">Extensions – </w:t>
      </w:r>
    </w:p>
    <w:p w14:paraId="7184BE7A" w14:textId="77777777" w:rsidR="00E94DCD" w:rsidRDefault="00E94DCD" w:rsidP="00E94DCD">
      <w:pPr>
        <w:ind w:left="-5" w:right="1704"/>
      </w:pPr>
      <w:r>
        <w:t xml:space="preserve">Write a short story, poem, or skit about a change in daily life due to weather.  Explore why understanding how weather impacts human behavior matters. </w:t>
      </w:r>
    </w:p>
    <w:p w14:paraId="0C8C3221" w14:textId="77777777" w:rsidR="00E94DCD" w:rsidRDefault="00E94DCD" w:rsidP="00E94DCD">
      <w:pPr>
        <w:spacing w:after="0" w:line="259" w:lineRule="auto"/>
        <w:ind w:left="0" w:firstLine="0"/>
      </w:pPr>
      <w:r>
        <w:t xml:space="preserve"> </w:t>
      </w:r>
    </w:p>
    <w:p w14:paraId="796BCD5D" w14:textId="77777777" w:rsidR="00E94DCD" w:rsidRDefault="00E94DCD" w:rsidP="00E94DCD">
      <w:pPr>
        <w:spacing w:line="249" w:lineRule="auto"/>
        <w:ind w:left="-5" w:right="7669"/>
      </w:pPr>
      <w:r>
        <w:rPr>
          <w:u w:val="single" w:color="000000"/>
        </w:rPr>
        <w:t>Evaluation-</w:t>
      </w:r>
      <w:r>
        <w:t xml:space="preserve"> </w:t>
      </w:r>
    </w:p>
    <w:p w14:paraId="30F2D2CB" w14:textId="3A638722" w:rsidR="00BE5324" w:rsidRPr="00E94DCD" w:rsidRDefault="00E94DCD" w:rsidP="00E94DCD">
      <w:pPr>
        <w:ind w:left="-5"/>
      </w:pPr>
      <w:r>
        <w:t xml:space="preserve">Students will identify, write, and act out a short scenario in which an event in their daily lives changed based on changes in the weather.   </w:t>
      </w:r>
      <w:bookmarkStart w:id="0" w:name="_GoBack"/>
      <w:bookmarkEnd w:id="0"/>
    </w:p>
    <w:sectPr w:rsidR="00BE5324" w:rsidRPr="00E94DC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10F9B" w14:textId="77777777" w:rsidR="00637317" w:rsidRDefault="00637317" w:rsidP="00A00EDF">
      <w:pPr>
        <w:spacing w:after="0" w:line="240" w:lineRule="auto"/>
      </w:pPr>
      <w:r>
        <w:separator/>
      </w:r>
    </w:p>
  </w:endnote>
  <w:endnote w:type="continuationSeparator" w:id="0">
    <w:p w14:paraId="71A177A8" w14:textId="77777777" w:rsidR="00637317" w:rsidRDefault="00637317" w:rsidP="00A00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2208C" w14:textId="77777777" w:rsidR="00637317" w:rsidRDefault="00637317" w:rsidP="00A00EDF">
      <w:pPr>
        <w:spacing w:after="0" w:line="240" w:lineRule="auto"/>
      </w:pPr>
      <w:r>
        <w:separator/>
      </w:r>
    </w:p>
  </w:footnote>
  <w:footnote w:type="continuationSeparator" w:id="0">
    <w:p w14:paraId="5496992E" w14:textId="77777777" w:rsidR="00637317" w:rsidRDefault="00637317" w:rsidP="00A00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FA4F5" w14:textId="588CC075" w:rsidR="00A00EDF" w:rsidRDefault="00A00EDF">
    <w:pPr>
      <w:pStyle w:val="Header"/>
    </w:pPr>
    <w:r>
      <w:t>Sample Lesson Plan (Exemplar)                                                                              Institute for Creative Teaching</w:t>
    </w:r>
  </w:p>
  <w:p w14:paraId="718C7F0B" w14:textId="77777777" w:rsidR="00A00EDF" w:rsidRDefault="00A00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9424A"/>
    <w:multiLevelType w:val="hybridMultilevel"/>
    <w:tmpl w:val="CB24BD82"/>
    <w:lvl w:ilvl="0" w:tplc="C8FCF3A8">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5A87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D06A4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F4E4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2EB11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96B2C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5E3C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A203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98C21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2B2FE9"/>
    <w:multiLevelType w:val="hybridMultilevel"/>
    <w:tmpl w:val="86E6C942"/>
    <w:lvl w:ilvl="0" w:tplc="6C101C66">
      <w:start w:val="2"/>
      <w:numFmt w:val="decimal"/>
      <w:lvlText w:val="%1."/>
      <w:lvlJc w:val="left"/>
      <w:pPr>
        <w:ind w:left="1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E08C1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D08E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AC07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1AC5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A8EC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FC10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82C7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E85B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1E0D8B"/>
    <w:multiLevelType w:val="hybridMultilevel"/>
    <w:tmpl w:val="7D048774"/>
    <w:lvl w:ilvl="0" w:tplc="CCD6E834">
      <w:start w:val="2"/>
      <w:numFmt w:val="decimal"/>
      <w:lvlText w:val="%1."/>
      <w:lvlJc w:val="left"/>
      <w:pPr>
        <w:ind w:left="2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2C91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8E0AE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DC633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B6FA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48660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3812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7E3A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54ABC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A4D4C75"/>
    <w:multiLevelType w:val="hybridMultilevel"/>
    <w:tmpl w:val="C2B63408"/>
    <w:lvl w:ilvl="0" w:tplc="9E50CF8A">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8CB72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04371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AC60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28D3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52058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5272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784F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AC426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9CF5660"/>
    <w:multiLevelType w:val="hybridMultilevel"/>
    <w:tmpl w:val="CF823C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69204BA0"/>
    <w:multiLevelType w:val="hybridMultilevel"/>
    <w:tmpl w:val="E18C5BCE"/>
    <w:lvl w:ilvl="0" w:tplc="5446904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04FF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6626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7453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BA081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300B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84CE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3ADB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CABE5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DF"/>
    <w:rsid w:val="001615BB"/>
    <w:rsid w:val="00637317"/>
    <w:rsid w:val="00A00EDF"/>
    <w:rsid w:val="00AB333A"/>
    <w:rsid w:val="00BE5324"/>
    <w:rsid w:val="00C772E5"/>
    <w:rsid w:val="00D85305"/>
    <w:rsid w:val="00E9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70E2"/>
  <w15:chartTrackingRefBased/>
  <w15:docId w15:val="{AA5532FB-048C-47DB-BEAF-1F2409B4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EDF"/>
    <w:pPr>
      <w:spacing w:after="5"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EDF"/>
    <w:rPr>
      <w:rFonts w:ascii="Calibri" w:eastAsia="Calibri" w:hAnsi="Calibri" w:cs="Calibri"/>
      <w:color w:val="000000"/>
    </w:rPr>
  </w:style>
  <w:style w:type="paragraph" w:styleId="Footer">
    <w:name w:val="footer"/>
    <w:basedOn w:val="Normal"/>
    <w:link w:val="FooterChar"/>
    <w:uiPriority w:val="99"/>
    <w:unhideWhenUsed/>
    <w:rsid w:val="00A00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EDF"/>
    <w:rPr>
      <w:rFonts w:ascii="Calibri" w:eastAsia="Calibri" w:hAnsi="Calibri" w:cs="Calibri"/>
      <w:color w:val="000000"/>
    </w:rPr>
  </w:style>
  <w:style w:type="paragraph" w:styleId="ListParagraph">
    <w:name w:val="List Paragraph"/>
    <w:basedOn w:val="Normal"/>
    <w:uiPriority w:val="34"/>
    <w:qFormat/>
    <w:rsid w:val="00D85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Bartee</dc:creator>
  <cp:keywords/>
  <dc:description/>
  <cp:lastModifiedBy>Jen Bartee</cp:lastModifiedBy>
  <cp:revision>2</cp:revision>
  <dcterms:created xsi:type="dcterms:W3CDTF">2019-06-26T01:00:00Z</dcterms:created>
  <dcterms:modified xsi:type="dcterms:W3CDTF">2019-06-26T01:00:00Z</dcterms:modified>
</cp:coreProperties>
</file>